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990C" w14:textId="1B14FB63" w:rsidR="00321A47" w:rsidRDefault="006A0F71" w:rsidP="001407AC">
      <w:pPr>
        <w:pStyle w:val="Titolo"/>
      </w:pPr>
      <w:proofErr w:type="spellStart"/>
      <w:r>
        <w:t>Openboard</w:t>
      </w:r>
      <w:proofErr w:type="spellEnd"/>
    </w:p>
    <w:p w14:paraId="651133ED" w14:textId="77777777" w:rsidR="008827EF" w:rsidRPr="008827EF" w:rsidRDefault="008827EF" w:rsidP="008827EF"/>
    <w:p w14:paraId="7D5D58FF" w14:textId="77777777" w:rsidR="006A0F71" w:rsidRPr="006A0F71" w:rsidRDefault="006A0F71" w:rsidP="004B4FF1">
      <w:pPr>
        <w:jc w:val="both"/>
      </w:pPr>
      <w:proofErr w:type="spellStart"/>
      <w:r w:rsidRPr="006A0F71">
        <w:t>OpenBoard</w:t>
      </w:r>
      <w:proofErr w:type="spellEnd"/>
      <w:r w:rsidRPr="006A0F71">
        <w:t xml:space="preserve"> è una lavagna interattiva progettata da insegnanti, per insegnanti. Dispone di </w:t>
      </w:r>
      <w:proofErr w:type="gramStart"/>
      <w:r w:rsidRPr="006A0F71">
        <w:t>4</w:t>
      </w:r>
      <w:proofErr w:type="gramEnd"/>
      <w:r w:rsidRPr="006A0F71">
        <w:t xml:space="preserve"> modalità: Modalità Lavagna, Modalità Desktop, Modalità Documenti e Modalità Web.</w:t>
      </w:r>
    </w:p>
    <w:p w14:paraId="012C385C" w14:textId="0281E687" w:rsidR="006A0F71" w:rsidRPr="006A0F71" w:rsidRDefault="006A0F71" w:rsidP="001407AC">
      <w:pPr>
        <w:pStyle w:val="Titolo1"/>
      </w:pPr>
      <w:r w:rsidRPr="006A0F71">
        <w:t>Modalità Lavagna.</w:t>
      </w:r>
    </w:p>
    <w:p w14:paraId="3DC40E08" w14:textId="77777777" w:rsidR="006A0F71" w:rsidRPr="006A0F71" w:rsidRDefault="006A0F71" w:rsidP="001407AC">
      <w:pPr>
        <w:pStyle w:val="Titolo2"/>
      </w:pPr>
      <w:r w:rsidRPr="006A0F71">
        <w:t>La palette della penna</w:t>
      </w:r>
    </w:p>
    <w:p w14:paraId="255B1F13" w14:textId="77777777" w:rsidR="006A0F71" w:rsidRPr="006A0F71" w:rsidRDefault="006A0F71" w:rsidP="004B4FF1">
      <w:pPr>
        <w:jc w:val="both"/>
      </w:pPr>
      <w:r w:rsidRPr="006A0F71">
        <w:t>La palette della penna ti offre accesso agli strumenti essenziali quando lavori su una lavagna.</w:t>
      </w:r>
    </w:p>
    <w:p w14:paraId="12F9F92C" w14:textId="093AD641" w:rsidR="006A0F71" w:rsidRDefault="006A0F71" w:rsidP="004B4FF1">
      <w:pPr>
        <w:jc w:val="both"/>
      </w:pPr>
      <w:r>
        <w:rPr>
          <w:noProof/>
        </w:rPr>
        <w:drawing>
          <wp:inline distT="0" distB="0" distL="0" distR="0" wp14:anchorId="3E83F255" wp14:editId="460A4114">
            <wp:extent cx="6120130" cy="561975"/>
            <wp:effectExtent l="0" t="0" r="0" b="9525"/>
            <wp:docPr id="75636144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0E5C" w14:textId="210EDB39" w:rsidR="006A0F71" w:rsidRDefault="006A0F71" w:rsidP="004B4FF1">
      <w:pPr>
        <w:jc w:val="both"/>
      </w:pPr>
      <w:r w:rsidRPr="006A0F71">
        <w:t>Qui troverai la penna, la gomma e il marcator</w:t>
      </w:r>
      <w:r>
        <w:t>e</w:t>
      </w:r>
      <w:r w:rsidRPr="006A0F71">
        <w:t xml:space="preserve">. </w:t>
      </w:r>
      <w:proofErr w:type="spellStart"/>
      <w:r w:rsidRPr="006A0F71">
        <w:t>OpenBoard</w:t>
      </w:r>
      <w:proofErr w:type="spellEnd"/>
      <w:r w:rsidRPr="006A0F71">
        <w:t xml:space="preserve"> offre anche altre funzionalità che una lavagna classica non può fornire:</w:t>
      </w:r>
    </w:p>
    <w:p w14:paraId="6B2FEC0B" w14:textId="6AAB97E2" w:rsidR="006A0F71" w:rsidRDefault="006A0F71" w:rsidP="004B4FF1">
      <w:pPr>
        <w:jc w:val="both"/>
      </w:pPr>
      <w:r>
        <w:t xml:space="preserve">La freccia </w:t>
      </w:r>
      <w:r>
        <w:rPr>
          <w:noProof/>
        </w:rPr>
        <w:drawing>
          <wp:inline distT="0" distB="0" distL="0" distR="0" wp14:anchorId="7E6DDAE2" wp14:editId="6647C709">
            <wp:extent cx="401320" cy="401320"/>
            <wp:effectExtent l="0" t="0" r="0" b="0"/>
            <wp:docPr id="56254507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ossia il selettore, per </w:t>
      </w:r>
      <w:r w:rsidRPr="006A0F71">
        <w:t>selezionare oggetti e interagire con essi.</w:t>
      </w:r>
    </w:p>
    <w:p w14:paraId="2C5D1319" w14:textId="69ABFAA5" w:rsidR="006A0F71" w:rsidRDefault="006A0F71" w:rsidP="004B4FF1">
      <w:pPr>
        <w:jc w:val="both"/>
      </w:pPr>
      <w:r>
        <w:t xml:space="preserve">Il dito magico </w:t>
      </w:r>
      <w:r>
        <w:rPr>
          <w:noProof/>
        </w:rPr>
        <w:drawing>
          <wp:inline distT="0" distB="0" distL="0" distR="0" wp14:anchorId="2EDD7E7D" wp14:editId="2D06670C">
            <wp:extent cx="401320" cy="401320"/>
            <wp:effectExtent l="0" t="0" r="0" b="0"/>
            <wp:docPr id="150734545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per </w:t>
      </w:r>
      <w:r w:rsidRPr="006A0F71">
        <w:t>selezionare oggetti e interagire con essi.</w:t>
      </w:r>
    </w:p>
    <w:p w14:paraId="429F3307" w14:textId="40EEB0CD" w:rsidR="006A0F71" w:rsidRDefault="006A0F71" w:rsidP="004B4FF1">
      <w:pPr>
        <w:jc w:val="both"/>
      </w:pPr>
      <w:r>
        <w:t xml:space="preserve">La </w:t>
      </w:r>
      <w:r>
        <w:rPr>
          <w:noProof/>
        </w:rPr>
        <w:drawing>
          <wp:inline distT="0" distB="0" distL="0" distR="0" wp14:anchorId="4C88AC43" wp14:editId="66E6F8C6">
            <wp:extent cx="401320" cy="401320"/>
            <wp:effectExtent l="0" t="0" r="0" b="0"/>
            <wp:docPr id="129922188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per </w:t>
      </w:r>
      <w:r w:rsidRPr="006A0F71">
        <w:t>muover</w:t>
      </w:r>
      <w:r>
        <w:t>s</w:t>
      </w:r>
      <w:r w:rsidRPr="006A0F71">
        <w:t>i sulla pagina. Molto utile quando combinata con le funzioni di zoom</w:t>
      </w:r>
    </w:p>
    <w:p w14:paraId="7663D80C" w14:textId="21BB8FA7" w:rsidR="006A0F71" w:rsidRDefault="006A0F71" w:rsidP="004B4FF1">
      <w:pPr>
        <w:jc w:val="both"/>
      </w:pPr>
      <w:r>
        <w:rPr>
          <w:noProof/>
        </w:rPr>
        <w:drawing>
          <wp:inline distT="0" distB="0" distL="0" distR="0" wp14:anchorId="3FF13AA8" wp14:editId="6A9AE468">
            <wp:extent cx="401320" cy="401320"/>
            <wp:effectExtent l="0" t="0" r="0" b="0"/>
            <wp:docPr id="41439101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A903C5" wp14:editId="282154B6">
            <wp:extent cx="401320" cy="401320"/>
            <wp:effectExtent l="0" t="0" r="0" b="0"/>
            <wp:docPr id="2789613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71">
        <w:t>ingrandi</w:t>
      </w:r>
      <w:r>
        <w:t>scono</w:t>
      </w:r>
      <w:r w:rsidRPr="006A0F71">
        <w:t xml:space="preserve"> e rimpiccioli</w:t>
      </w:r>
      <w:r>
        <w:t>scono</w:t>
      </w:r>
      <w:r w:rsidRPr="006A0F71">
        <w:t>. Scegli semplicemente quello che desideri e fai clic sulla pagina dove vuoi applicare lo zoom!</w:t>
      </w:r>
    </w:p>
    <w:p w14:paraId="3A7510DE" w14:textId="64E9021F" w:rsidR="006A0F71" w:rsidRDefault="006A0F71" w:rsidP="004B4FF1">
      <w:pPr>
        <w:jc w:val="both"/>
      </w:pPr>
      <w:r>
        <w:rPr>
          <w:noProof/>
        </w:rPr>
        <w:drawing>
          <wp:inline distT="0" distB="0" distL="0" distR="0" wp14:anchorId="55FF1959" wp14:editId="0B94C227">
            <wp:extent cx="401320" cy="401320"/>
            <wp:effectExtent l="0" t="0" r="0" b="0"/>
            <wp:docPr id="61249650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71">
        <w:t>è un puntatore laser, utile per evidenziare elementi sulla lavagna senza interagire con essi.</w:t>
      </w:r>
    </w:p>
    <w:p w14:paraId="4A225B90" w14:textId="065798D3" w:rsidR="006A0F71" w:rsidRDefault="006A0F71" w:rsidP="004B4FF1">
      <w:pPr>
        <w:jc w:val="both"/>
      </w:pPr>
      <w:r w:rsidRPr="006A0F71">
        <w:t> </w:t>
      </w:r>
      <w:r>
        <w:rPr>
          <w:noProof/>
        </w:rPr>
        <w:drawing>
          <wp:inline distT="0" distB="0" distL="0" distR="0" wp14:anchorId="1434C8C2" wp14:editId="31D2FD99">
            <wp:extent cx="401320" cy="401320"/>
            <wp:effectExtent l="0" t="0" r="0" b="0"/>
            <wp:docPr id="189686784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71">
        <w:t>è utilizzato per disegnare linee rette facilmente.</w:t>
      </w:r>
    </w:p>
    <w:p w14:paraId="19DD821D" w14:textId="4F42DE7C" w:rsidR="006A0F71" w:rsidRDefault="006A0F71" w:rsidP="004B4FF1">
      <w:pPr>
        <w:jc w:val="both"/>
      </w:pPr>
      <w:r>
        <w:rPr>
          <w:noProof/>
        </w:rPr>
        <w:drawing>
          <wp:inline distT="0" distB="0" distL="0" distR="0" wp14:anchorId="2C29F285" wp14:editId="5EB7E115">
            <wp:extent cx="401320" cy="401320"/>
            <wp:effectExtent l="0" t="0" r="0" b="0"/>
            <wp:docPr id="123531719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71">
        <w:t>è uno strumento di testo, per scrivere un testo utilizzando la tastiera invece della penna.</w:t>
      </w:r>
    </w:p>
    <w:p w14:paraId="63FE23A3" w14:textId="77777777" w:rsidR="006A0F71" w:rsidRPr="006A0F71" w:rsidRDefault="006A0F71" w:rsidP="001407AC">
      <w:pPr>
        <w:pStyle w:val="Titolo2"/>
      </w:pPr>
      <w:r w:rsidRPr="006A0F71">
        <w:t>La barra degli strumenti della lavagna</w:t>
      </w:r>
    </w:p>
    <w:p w14:paraId="27AA0A58" w14:textId="77777777" w:rsidR="006A0F71" w:rsidRPr="006A0F71" w:rsidRDefault="006A0F71" w:rsidP="004B4FF1">
      <w:pPr>
        <w:jc w:val="both"/>
      </w:pPr>
      <w:r w:rsidRPr="006A0F71">
        <w:t>La barra degli strumenti della lavagna ti offre la possibilità di cambiare colore e dimensione della penna o del marcatore, tra altre cose.</w:t>
      </w:r>
    </w:p>
    <w:p w14:paraId="5CC6E974" w14:textId="1CADFE3D" w:rsidR="006A0F71" w:rsidRDefault="006A0F71" w:rsidP="004B4FF1">
      <w:pPr>
        <w:jc w:val="both"/>
      </w:pPr>
      <w:r>
        <w:rPr>
          <w:noProof/>
        </w:rPr>
        <w:drawing>
          <wp:inline distT="0" distB="0" distL="0" distR="0" wp14:anchorId="5EFD172A" wp14:editId="62332E45">
            <wp:extent cx="6120130" cy="471170"/>
            <wp:effectExtent l="0" t="0" r="0" b="5080"/>
            <wp:docPr id="208764921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75EA" w14:textId="61424E19" w:rsidR="006A0F71" w:rsidRDefault="006A0F71" w:rsidP="004B4FF1">
      <w:pPr>
        <w:jc w:val="both"/>
      </w:pPr>
      <w:r w:rsidRPr="006A0F71">
        <w:lastRenderedPageBreak/>
        <w:t>Troverai anche la possibilità di cambiare lo sfondo della lavagna, cliccando su </w:t>
      </w:r>
      <w:r>
        <w:rPr>
          <w:noProof/>
        </w:rPr>
        <w:drawing>
          <wp:inline distT="0" distB="0" distL="0" distR="0" wp14:anchorId="504BEF24" wp14:editId="092B6805">
            <wp:extent cx="304800" cy="304800"/>
            <wp:effectExtent l="0" t="0" r="0" b="0"/>
            <wp:docPr id="1264168152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4C51" w14:textId="40787C6A" w:rsidR="006A0F71" w:rsidRDefault="006A0F71" w:rsidP="004B4FF1">
      <w:pPr>
        <w:jc w:val="both"/>
      </w:pPr>
      <w:r w:rsidRPr="006A0F71">
        <w:t>Troverai anche pulsanti per annullare/ripristinare azioni, creare e navigare tra le pagine, cancellare l'intera lavagna, ...</w:t>
      </w:r>
    </w:p>
    <w:p w14:paraId="18571400" w14:textId="77777777" w:rsidR="006A0F71" w:rsidRPr="006A0F71" w:rsidRDefault="006A0F71" w:rsidP="001407AC">
      <w:pPr>
        <w:pStyle w:val="Titolo2"/>
      </w:pPr>
      <w:r w:rsidRPr="006A0F71">
        <w:t>Interagire con altri software</w:t>
      </w:r>
    </w:p>
    <w:p w14:paraId="5FA70EB4" w14:textId="77777777" w:rsidR="006A0F71" w:rsidRPr="006A0F71" w:rsidRDefault="006A0F71" w:rsidP="004B4FF1">
      <w:pPr>
        <w:jc w:val="both"/>
      </w:pPr>
      <w:r w:rsidRPr="006A0F71">
        <w:t xml:space="preserve">Utilizzando la Modalità Desktop, puoi interagire con l'intero computer e altri software, mantenendo </w:t>
      </w:r>
      <w:proofErr w:type="spellStart"/>
      <w:r w:rsidRPr="006A0F71">
        <w:t>OpenBoard</w:t>
      </w:r>
      <w:proofErr w:type="spellEnd"/>
      <w:r w:rsidRPr="006A0F71">
        <w:t xml:space="preserve"> come sovrapposizione!</w:t>
      </w:r>
    </w:p>
    <w:p w14:paraId="26EBECE7" w14:textId="77777777" w:rsidR="006A0F71" w:rsidRPr="006A0F71" w:rsidRDefault="006A0F71" w:rsidP="004B4FF1">
      <w:pPr>
        <w:jc w:val="both"/>
      </w:pPr>
      <w:r w:rsidRPr="006A0F71">
        <w:t>Basta cliccare sull'icona seguente:</w:t>
      </w:r>
    </w:p>
    <w:p w14:paraId="6C141B60" w14:textId="43DA28AE" w:rsidR="006A0F71" w:rsidRDefault="006A0F71" w:rsidP="004B4FF1">
      <w:pPr>
        <w:jc w:val="both"/>
      </w:pPr>
      <w:r>
        <w:rPr>
          <w:noProof/>
        </w:rPr>
        <w:drawing>
          <wp:inline distT="0" distB="0" distL="0" distR="0" wp14:anchorId="468507E9" wp14:editId="23578097">
            <wp:extent cx="2354580" cy="1475740"/>
            <wp:effectExtent l="0" t="0" r="7620" b="0"/>
            <wp:docPr id="873916542" name="Immagine 24" descr="Immagine che contiene schermata, diagramma, Software multimediale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16542" name="Immagine 24" descr="Immagine che contiene schermata, diagramma, Software multimediale, tes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C03F" w14:textId="23037E31" w:rsidR="006A0F71" w:rsidRDefault="006A0F71" w:rsidP="004B4FF1">
      <w:pPr>
        <w:jc w:val="both"/>
      </w:pPr>
      <w:r w:rsidRPr="006A0F71">
        <w:t>Usa il selettore (</w:t>
      </w:r>
      <w:r>
        <w:rPr>
          <w:noProof/>
        </w:rPr>
        <w:drawing>
          <wp:inline distT="0" distB="0" distL="0" distR="0" wp14:anchorId="0ED453D9" wp14:editId="05F855E2">
            <wp:extent cx="401320" cy="401320"/>
            <wp:effectExtent l="0" t="0" r="0" b="0"/>
            <wp:docPr id="77508222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71">
        <w:t>) per interagire con il desktop e altri software.</w:t>
      </w:r>
    </w:p>
    <w:p w14:paraId="488D77F2" w14:textId="77777777" w:rsidR="006A0F71" w:rsidRPr="006A0F71" w:rsidRDefault="006A0F71" w:rsidP="001407AC">
      <w:pPr>
        <w:pStyle w:val="Titolo2"/>
      </w:pPr>
      <w:r w:rsidRPr="006A0F71">
        <w:t>Fare annotazioni sopra un'applicazione o un sito web</w:t>
      </w:r>
    </w:p>
    <w:p w14:paraId="763F59CD" w14:textId="13F89B0D" w:rsidR="006A0F71" w:rsidRPr="006A0F71" w:rsidRDefault="006A0F71" w:rsidP="004B4FF1">
      <w:pPr>
        <w:jc w:val="both"/>
      </w:pPr>
      <w:r w:rsidRPr="006A0F71">
        <w:t>Puoi aggiungere annotazioni sopra qualsiasi software, utilizzando la penna (</w:t>
      </w:r>
      <w:r w:rsidR="004B041A" w:rsidRPr="004B041A">
        <w:rPr>
          <w:noProof/>
        </w:rPr>
        <w:drawing>
          <wp:inline distT="0" distB="0" distL="0" distR="0" wp14:anchorId="43373033" wp14:editId="6F0966AD">
            <wp:extent cx="246325" cy="260321"/>
            <wp:effectExtent l="0" t="0" r="1905" b="6985"/>
            <wp:docPr id="1497984277" name="Immagine 1" descr="Immagine che contiene forniture per ufficio, strumento di scrittura, penna, Strumento per uffi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84277" name="Immagine 1" descr="Immagine che contiene forniture per ufficio, strumento di scrittura, penna, Strumento per ufficio&#10;&#10;Il contenuto generato dall'IA potrebbe non essere corretto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953" cy="27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F71">
        <w:t>) o il marcatore (</w:t>
      </w:r>
      <w:r w:rsidR="004B041A" w:rsidRPr="004B041A">
        <w:rPr>
          <w:noProof/>
        </w:rPr>
        <w:drawing>
          <wp:inline distT="0" distB="0" distL="0" distR="0" wp14:anchorId="43610A7A" wp14:editId="1BDCF767">
            <wp:extent cx="222885" cy="222885"/>
            <wp:effectExtent l="0" t="0" r="5715" b="5715"/>
            <wp:docPr id="963255734" name="Immagine 1" descr="Immagine che contiene strumento di scrittura, forniture per ufficio, Strumenti per contrassegnare, Strumento per uffi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55734" name="Immagine 1" descr="Immagine che contiene strumento di scrittura, forniture per ufficio, Strumenti per contrassegnare, Strumento per ufficio&#10;&#10;Il contenuto generato dall'IA potrebbe non essere corretto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918" cy="22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F71">
        <w:t>).</w:t>
      </w:r>
    </w:p>
    <w:p w14:paraId="1920CBB9" w14:textId="5F3E99B5" w:rsidR="006A0F71" w:rsidRDefault="004B041A" w:rsidP="004B4FF1">
      <w:pPr>
        <w:jc w:val="both"/>
        <w:rPr>
          <w:i/>
          <w:iCs/>
        </w:rPr>
      </w:pPr>
      <w:r w:rsidRPr="004B041A">
        <w:rPr>
          <w:i/>
          <w:iCs/>
        </w:rPr>
        <w:t>Puoi accedere a ulteriori opzioni per </w:t>
      </w:r>
      <w:r w:rsidRPr="004B041A">
        <w:rPr>
          <w:i/>
          <w:iCs/>
          <w:noProof/>
        </w:rPr>
        <w:drawing>
          <wp:inline distT="0" distB="0" distL="0" distR="0" wp14:anchorId="7F9BA19F" wp14:editId="255498C4">
            <wp:extent cx="1455964" cy="407670"/>
            <wp:effectExtent l="0" t="0" r="0" b="0"/>
            <wp:docPr id="875089242" name="Immagine 1" descr="Immagine che contiene strumento di scrittura, cancelleria, forniture per ufficio, Prodotti general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89242" name="Immagine 1" descr="Immagine che contiene strumento di scrittura, cancelleria, forniture per ufficio, Prodotti generali&#10;&#10;Il contenuto generato dall'IA potrebbe non essere corretto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5038" cy="42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41A">
        <w:rPr>
          <w:i/>
          <w:iCs/>
        </w:rPr>
        <w:t> facendo un clic prolungato su di essi o facendo clic sulla piccola freccia nera.</w:t>
      </w:r>
    </w:p>
    <w:p w14:paraId="74F869D0" w14:textId="77777777" w:rsidR="004B041A" w:rsidRDefault="004B041A" w:rsidP="004B4FF1">
      <w:pPr>
        <w:pStyle w:val="Titolo1"/>
      </w:pPr>
      <w:r w:rsidRPr="004B041A">
        <w:t>Modalità Documenti</w:t>
      </w:r>
    </w:p>
    <w:p w14:paraId="37EC5845" w14:textId="752DE052" w:rsidR="004B041A" w:rsidRDefault="004B041A" w:rsidP="004B4FF1">
      <w:pPr>
        <w:jc w:val="both"/>
      </w:pPr>
      <w:proofErr w:type="spellStart"/>
      <w:r w:rsidRPr="004B041A">
        <w:t>OpenBoard</w:t>
      </w:r>
      <w:proofErr w:type="spellEnd"/>
      <w:r w:rsidRPr="004B041A">
        <w:t xml:space="preserve"> dispone di un gestore documenti. Puoi accedervi semplicemente facendo clic su </w:t>
      </w:r>
      <w:r>
        <w:rPr>
          <w:noProof/>
        </w:rPr>
        <w:drawing>
          <wp:inline distT="0" distB="0" distL="0" distR="0" wp14:anchorId="40B6B984" wp14:editId="0538F579">
            <wp:extent cx="304800" cy="304800"/>
            <wp:effectExtent l="0" t="0" r="0" b="0"/>
            <wp:docPr id="80215219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6B37" w14:textId="77777777" w:rsidR="004B041A" w:rsidRPr="004B041A" w:rsidRDefault="004B041A" w:rsidP="004B4FF1">
      <w:pPr>
        <w:pStyle w:val="Titolo2"/>
      </w:pPr>
      <w:r w:rsidRPr="004B041A">
        <w:t>Crea cartelle e organizza il tuo lavoro</w:t>
      </w:r>
    </w:p>
    <w:p w14:paraId="62CCFED6" w14:textId="77777777" w:rsidR="004B041A" w:rsidRPr="004B041A" w:rsidRDefault="004B041A" w:rsidP="004B4FF1">
      <w:pPr>
        <w:jc w:val="both"/>
      </w:pPr>
      <w:r w:rsidRPr="004B041A">
        <w:t>Puoi creare una cartella cliccando sull'icona "Nuova Cartella". Assegnale un nome e trascina i tuoi documenti all'interno. Allo stesso modo, puoi spostare un'intera cartella in un'altra.</w:t>
      </w:r>
    </w:p>
    <w:p w14:paraId="334AFF6F" w14:textId="77777777" w:rsidR="004B041A" w:rsidRPr="004B041A" w:rsidRDefault="004B041A" w:rsidP="004B4FF1">
      <w:pPr>
        <w:pStyle w:val="Titolo2"/>
      </w:pPr>
      <w:r w:rsidRPr="004B041A">
        <w:t>Gestisci le pagine</w:t>
      </w:r>
    </w:p>
    <w:p w14:paraId="5F360EFA" w14:textId="77777777" w:rsidR="004B041A" w:rsidRDefault="004B041A" w:rsidP="004B4FF1">
      <w:pPr>
        <w:jc w:val="both"/>
      </w:pPr>
      <w:r w:rsidRPr="004B041A">
        <w:t xml:space="preserve">Un documento </w:t>
      </w:r>
      <w:proofErr w:type="spellStart"/>
      <w:r w:rsidRPr="004B041A">
        <w:t>OpenBoard</w:t>
      </w:r>
      <w:proofErr w:type="spellEnd"/>
      <w:r w:rsidRPr="004B041A">
        <w:t xml:space="preserve"> può contenere molte pagine. Puoi duplicarle, spostarle nel cestino o in un altro documento, crearne di nuove da cartelle di immagini, ...</w:t>
      </w:r>
    </w:p>
    <w:p w14:paraId="4F7B1A4B" w14:textId="77777777" w:rsidR="004B041A" w:rsidRPr="004B041A" w:rsidRDefault="004B041A" w:rsidP="004B4FF1">
      <w:pPr>
        <w:pStyle w:val="Titolo2"/>
      </w:pPr>
      <w:r w:rsidRPr="004B041A">
        <w:t>Modalità Documenti</w:t>
      </w:r>
    </w:p>
    <w:p w14:paraId="40AC8A36" w14:textId="77777777" w:rsidR="004B041A" w:rsidRPr="004B041A" w:rsidRDefault="004B041A" w:rsidP="004B4FF1">
      <w:pPr>
        <w:jc w:val="both"/>
      </w:pPr>
      <w:r w:rsidRPr="004B041A">
        <w:t>In questa modalità troverai anche due funzionalità molto importanti: Importa ed Esporta.</w:t>
      </w:r>
    </w:p>
    <w:p w14:paraId="632B8C25" w14:textId="77777777" w:rsidR="004B041A" w:rsidRPr="004B041A" w:rsidRDefault="004B041A" w:rsidP="004B4FF1">
      <w:pPr>
        <w:pStyle w:val="Titolo2"/>
      </w:pPr>
      <w:r w:rsidRPr="004B041A">
        <w:lastRenderedPageBreak/>
        <w:t>Importa</w:t>
      </w:r>
    </w:p>
    <w:p w14:paraId="40BE1222" w14:textId="7CD012AF" w:rsidR="004B041A" w:rsidRDefault="004B041A" w:rsidP="004B4FF1">
      <w:pPr>
        <w:jc w:val="both"/>
      </w:pPr>
      <w:r>
        <w:t xml:space="preserve">Puoi importare file PDF (.pdf), immagini (.png, .jpg), documenti </w:t>
      </w:r>
      <w:proofErr w:type="spellStart"/>
      <w:r>
        <w:t>OpenBoard</w:t>
      </w:r>
      <w:proofErr w:type="spellEnd"/>
      <w:r>
        <w:t xml:space="preserve"> (.</w:t>
      </w:r>
      <w:proofErr w:type="spellStart"/>
      <w:r>
        <w:t>ubz</w:t>
      </w:r>
      <w:proofErr w:type="spellEnd"/>
      <w:r>
        <w:t xml:space="preserve">) o cartelle </w:t>
      </w:r>
      <w:proofErr w:type="spellStart"/>
      <w:r>
        <w:t>OpenBoard</w:t>
      </w:r>
      <w:proofErr w:type="spellEnd"/>
      <w:r>
        <w:t xml:space="preserve"> (.</w:t>
      </w:r>
      <w:proofErr w:type="spellStart"/>
      <w:r>
        <w:t>ubx</w:t>
      </w:r>
      <w:proofErr w:type="spellEnd"/>
      <w:r>
        <w:t>) cliccando su</w:t>
      </w:r>
      <w:r w:rsidRPr="004B041A">
        <w:t xml:space="preserve"> </w:t>
      </w:r>
      <w:r>
        <w:rPr>
          <w:noProof/>
        </w:rPr>
        <w:drawing>
          <wp:inline distT="0" distB="0" distL="0" distR="0" wp14:anchorId="276677B5" wp14:editId="578DFA81">
            <wp:extent cx="304800" cy="304800"/>
            <wp:effectExtent l="0" t="0" r="0" b="0"/>
            <wp:docPr id="1403888849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2527" w14:textId="77777777" w:rsidR="004B041A" w:rsidRPr="004B041A" w:rsidRDefault="004B041A" w:rsidP="004B4FF1">
      <w:pPr>
        <w:pStyle w:val="Titolo2"/>
      </w:pPr>
      <w:r w:rsidRPr="004B041A">
        <w:t>Esporta</w:t>
      </w:r>
    </w:p>
    <w:p w14:paraId="3342416E" w14:textId="77777777" w:rsidR="004B041A" w:rsidRDefault="004B041A" w:rsidP="004B4FF1">
      <w:pPr>
        <w:jc w:val="both"/>
      </w:pPr>
      <w:r>
        <w:t xml:space="preserve">Puoi esportare un documento </w:t>
      </w:r>
      <w:proofErr w:type="spellStart"/>
      <w:r>
        <w:t>OpenBoard</w:t>
      </w:r>
      <w:proofErr w:type="spellEnd"/>
      <w:r>
        <w:t xml:space="preserve"> in formato PDF o UBZ e una cartella </w:t>
      </w:r>
      <w:proofErr w:type="spellStart"/>
      <w:r>
        <w:t>OpenBoard</w:t>
      </w:r>
      <w:proofErr w:type="spellEnd"/>
      <w:r>
        <w:t xml:space="preserve"> in formato UBX. Pertanto, puoi, ad esempio:</w:t>
      </w:r>
    </w:p>
    <w:p w14:paraId="0FD4F7E6" w14:textId="77777777" w:rsidR="004B041A" w:rsidRDefault="004B041A" w:rsidP="004B4FF1">
      <w:pPr>
        <w:jc w:val="both"/>
      </w:pPr>
    </w:p>
    <w:p w14:paraId="7836EB59" w14:textId="77777777" w:rsidR="004B041A" w:rsidRDefault="004B041A" w:rsidP="004B4FF1">
      <w:pPr>
        <w:jc w:val="both"/>
      </w:pPr>
      <w:r>
        <w:t>Salvare il lavoro svolto durante una sessione di classe e condividerlo con uno studente assente</w:t>
      </w:r>
    </w:p>
    <w:p w14:paraId="6DEFA965" w14:textId="77777777" w:rsidR="004B041A" w:rsidRDefault="004B041A" w:rsidP="004B4FF1">
      <w:pPr>
        <w:jc w:val="both"/>
      </w:pPr>
      <w:r>
        <w:t>Condividerlo con altri insegnanti o archiviarlo su un dispositivo USB e aprirlo su un altro computer</w:t>
      </w:r>
    </w:p>
    <w:p w14:paraId="51F9441C" w14:textId="1E426F78" w:rsidR="004B041A" w:rsidRPr="004B041A" w:rsidRDefault="004B041A" w:rsidP="004B4FF1">
      <w:pPr>
        <w:jc w:val="both"/>
      </w:pPr>
      <w:r>
        <w:t xml:space="preserve">Importare i compiti di uno studente in formato PDF, annotarli </w:t>
      </w:r>
      <w:proofErr w:type="gramStart"/>
      <w:r>
        <w:t>e</w:t>
      </w:r>
      <w:proofErr w:type="gramEnd"/>
      <w:r>
        <w:t xml:space="preserve"> esportare il PDF annotato per restituirlo allo studente</w:t>
      </w:r>
    </w:p>
    <w:p w14:paraId="7168AA23" w14:textId="77777777" w:rsidR="00B12597" w:rsidRPr="00B12597" w:rsidRDefault="00B12597" w:rsidP="004B4FF1">
      <w:pPr>
        <w:pStyle w:val="Titolo1"/>
      </w:pPr>
      <w:r w:rsidRPr="00B12597">
        <w:t>Modalità Web</w:t>
      </w:r>
    </w:p>
    <w:p w14:paraId="5753F441" w14:textId="77777777" w:rsidR="00B12597" w:rsidRPr="00B12597" w:rsidRDefault="00B12597" w:rsidP="004B4FF1">
      <w:pPr>
        <w:jc w:val="both"/>
      </w:pPr>
      <w:r w:rsidRPr="00B12597">
        <w:t>La Modalità Web è un browser interno che aggiunge alcune funzionalità interessanti a uno più standard.</w:t>
      </w:r>
    </w:p>
    <w:p w14:paraId="4ACE3F0C" w14:textId="77777777" w:rsidR="00B12597" w:rsidRPr="00B12597" w:rsidRDefault="00B12597" w:rsidP="004B4FF1">
      <w:pPr>
        <w:pStyle w:val="Titolo2"/>
      </w:pPr>
      <w:r w:rsidRPr="00B12597">
        <w:t>Usa il browser interno</w:t>
      </w:r>
    </w:p>
    <w:p w14:paraId="65559C9A" w14:textId="77777777" w:rsidR="00B12597" w:rsidRPr="00B12597" w:rsidRDefault="00B12597" w:rsidP="004B4FF1">
      <w:pPr>
        <w:jc w:val="both"/>
      </w:pPr>
      <w:r w:rsidRPr="00B12597">
        <w:t xml:space="preserve">Utilizzando il browser interno, sarai in grado di navigare su Internet senza la necessità di ridurre o uscire da </w:t>
      </w:r>
      <w:proofErr w:type="spellStart"/>
      <w:r w:rsidRPr="00B12597">
        <w:t>OpenBoard</w:t>
      </w:r>
      <w:proofErr w:type="spellEnd"/>
      <w:r w:rsidRPr="00B12597">
        <w:t>, con alcune funzionalità aggiuntive che ti consentiranno di catturare parte dello schermo o creare applicazioni dai siti web e aggiungerle alla lavagna!</w:t>
      </w:r>
    </w:p>
    <w:p w14:paraId="74B9F0DD" w14:textId="77777777" w:rsidR="00B12597" w:rsidRPr="00B12597" w:rsidRDefault="00B12597" w:rsidP="004B4FF1">
      <w:pPr>
        <w:pStyle w:val="Titolo2"/>
      </w:pPr>
      <w:r w:rsidRPr="00B12597">
        <w:t>Crea un'applicazione</w:t>
      </w:r>
    </w:p>
    <w:p w14:paraId="1C5A5589" w14:textId="77777777" w:rsidR="00B12597" w:rsidRPr="00B12597" w:rsidRDefault="00B12597" w:rsidP="004B4FF1">
      <w:pPr>
        <w:jc w:val="both"/>
      </w:pPr>
      <w:r w:rsidRPr="00B12597">
        <w:t>Puoi creare un'applicazione da qualsiasi sito web, in modo da aggiungerla alla lavagna e interagire con essa come con le applicazioni predefinite.</w:t>
      </w:r>
    </w:p>
    <w:p w14:paraId="157EBC7F" w14:textId="77777777" w:rsidR="004B4FF1" w:rsidRDefault="00B12597" w:rsidP="004B4FF1">
      <w:pPr>
        <w:jc w:val="both"/>
      </w:pPr>
      <w:r w:rsidRPr="00B12597">
        <w:t>Per farlo, vai al sito web che desideri catturare, fai clic su</w:t>
      </w:r>
      <w:r>
        <w:t xml:space="preserve"> </w:t>
      </w:r>
      <w:r>
        <w:rPr>
          <w:noProof/>
        </w:rPr>
        <w:drawing>
          <wp:inline distT="0" distB="0" distL="0" distR="0" wp14:anchorId="2FDB0AAE" wp14:editId="2319F72F">
            <wp:extent cx="304800" cy="304800"/>
            <wp:effectExtent l="0" t="0" r="0" b="0"/>
            <wp:docPr id="283570545" name="Immagine 49" descr="Cattura contenut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attura contenuto we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97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Pr="00B12597">
        <w:t>e conferma la creazione cliccando su "Crea un'applicazione".</w:t>
      </w:r>
      <w:r>
        <w:t xml:space="preserve"> </w:t>
      </w:r>
      <w:r w:rsidRPr="00B12597">
        <w:t xml:space="preserve">Quando un'applicazione viene creata, viene automaticamente salvata nella libreria di </w:t>
      </w:r>
      <w:proofErr w:type="spellStart"/>
      <w:r w:rsidRPr="00B12597">
        <w:t>OpenBoard</w:t>
      </w:r>
      <w:proofErr w:type="spellEnd"/>
      <w:r w:rsidRPr="00B12597">
        <w:t>, in modo da poterla utilizzare in qualsiasi documento. Le troverai nella cartella delle applicazioni, sotto una dedicata chiamata "Web".</w:t>
      </w:r>
      <w:r>
        <w:t xml:space="preserve"> </w:t>
      </w:r>
    </w:p>
    <w:p w14:paraId="01228277" w14:textId="0BB0B790" w:rsidR="00B12597" w:rsidRPr="00B12597" w:rsidRDefault="00B12597" w:rsidP="004B4FF1">
      <w:pPr>
        <w:pStyle w:val="Titolo2"/>
      </w:pPr>
      <w:r>
        <w:br/>
      </w:r>
      <w:r w:rsidRPr="00B12597">
        <w:t>Usa un browser esterno</w:t>
      </w:r>
    </w:p>
    <w:p w14:paraId="23F3AD34" w14:textId="77777777" w:rsidR="00B12597" w:rsidRPr="00B12597" w:rsidRDefault="00B12597" w:rsidP="004B4FF1">
      <w:pPr>
        <w:jc w:val="both"/>
      </w:pPr>
      <w:r w:rsidRPr="00B12597">
        <w:t>Puoi anche scegliere di utilizzare un browser esterno, selezionando l'opzione corrispondente nelle preferenze. Cliccando sull'icona Web lancerà il tuo browser preferito in Modalità Desktop.</w:t>
      </w:r>
    </w:p>
    <w:p w14:paraId="7BB45A5B" w14:textId="77777777" w:rsidR="00B12597" w:rsidRPr="00B12597" w:rsidRDefault="00B12597" w:rsidP="004B4FF1">
      <w:pPr>
        <w:pStyle w:val="Titolo2"/>
      </w:pPr>
      <w:r w:rsidRPr="00B12597">
        <w:t>Cattura Schermo</w:t>
      </w:r>
    </w:p>
    <w:p w14:paraId="2861C4EE" w14:textId="77777777" w:rsidR="00B12597" w:rsidRDefault="00B12597" w:rsidP="004B4FF1">
      <w:pPr>
        <w:jc w:val="both"/>
      </w:pPr>
      <w:r w:rsidRPr="00B12597">
        <w:t xml:space="preserve">Una delle funzionalità più semplici ma davvero utili di </w:t>
      </w:r>
      <w:proofErr w:type="spellStart"/>
      <w:r w:rsidRPr="00B12597">
        <w:t>OpenBoard</w:t>
      </w:r>
      <w:proofErr w:type="spellEnd"/>
      <w:r w:rsidRPr="00B12597">
        <w:t xml:space="preserve"> è la cattura schermo. Con essa, puoi creare uno snapshot di uno stato particolare della lavagna durante la tua sessione di classe.</w:t>
      </w:r>
    </w:p>
    <w:p w14:paraId="4E4A991F" w14:textId="77777777" w:rsidR="004B4FF1" w:rsidRDefault="004B4FF1" w:rsidP="004B4FF1">
      <w:pPr>
        <w:jc w:val="both"/>
      </w:pPr>
    </w:p>
    <w:p w14:paraId="3D2E8B36" w14:textId="77777777" w:rsidR="004B4FF1" w:rsidRPr="00B12597" w:rsidRDefault="004B4FF1" w:rsidP="004B4FF1">
      <w:pPr>
        <w:jc w:val="both"/>
      </w:pPr>
    </w:p>
    <w:p w14:paraId="49CCA964" w14:textId="77777777" w:rsidR="00B12597" w:rsidRPr="00B12597" w:rsidRDefault="00B12597" w:rsidP="004B4FF1">
      <w:pPr>
        <w:pStyle w:val="Titolo2"/>
      </w:pPr>
      <w:r w:rsidRPr="00B12597">
        <w:lastRenderedPageBreak/>
        <w:t>In Modalità Lavagna</w:t>
      </w:r>
    </w:p>
    <w:p w14:paraId="4B8B2D61" w14:textId="0C825CE6" w:rsidR="00B12597" w:rsidRPr="00B12597" w:rsidRDefault="00B12597" w:rsidP="004B4FF1">
      <w:pPr>
        <w:jc w:val="both"/>
      </w:pPr>
      <w:r w:rsidRPr="00B12597">
        <w:t xml:space="preserve">Cerca </w:t>
      </w:r>
      <w:r>
        <w:rPr>
          <w:noProof/>
        </w:rPr>
        <w:drawing>
          <wp:inline distT="0" distB="0" distL="0" distR="0" wp14:anchorId="66491931" wp14:editId="71E58092">
            <wp:extent cx="401320" cy="401320"/>
            <wp:effectExtent l="0" t="0" r="0" b="0"/>
            <wp:docPr id="810170027" name="Immagine 54" descr="l'icona di cattura sch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l'icona di cattura scherm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97">
        <w:t xml:space="preserve"> nella palette dello stilo, cliccaci sopra e seleziona l'area da catturare. Successivamente, avrai tre </w:t>
      </w:r>
      <w:proofErr w:type="gramStart"/>
      <w:r w:rsidRPr="00B12597">
        <w:t>opzioni :</w:t>
      </w:r>
      <w:proofErr w:type="gramEnd"/>
    </w:p>
    <w:p w14:paraId="3558CA17" w14:textId="77777777" w:rsidR="00B12597" w:rsidRPr="00B12597" w:rsidRDefault="00B12597" w:rsidP="004B4FF1">
      <w:pPr>
        <w:numPr>
          <w:ilvl w:val="0"/>
          <w:numId w:val="2"/>
        </w:numPr>
        <w:jc w:val="both"/>
      </w:pPr>
      <w:r w:rsidRPr="00B12597">
        <w:rPr>
          <w:b/>
          <w:bCs/>
        </w:rPr>
        <w:t>Aggiungi alla pagina corrente</w:t>
      </w:r>
    </w:p>
    <w:p w14:paraId="2A4DA4C1" w14:textId="77777777" w:rsidR="00B12597" w:rsidRPr="00B12597" w:rsidRDefault="00B12597" w:rsidP="004B4FF1">
      <w:pPr>
        <w:numPr>
          <w:ilvl w:val="0"/>
          <w:numId w:val="2"/>
        </w:numPr>
        <w:jc w:val="both"/>
      </w:pPr>
      <w:r w:rsidRPr="00B12597">
        <w:rPr>
          <w:b/>
          <w:bCs/>
        </w:rPr>
        <w:t>Aggiungi in una nuova pagina</w:t>
      </w:r>
    </w:p>
    <w:p w14:paraId="7FB65621" w14:textId="77777777" w:rsidR="00B12597" w:rsidRPr="00B12597" w:rsidRDefault="00B12597" w:rsidP="004B4FF1">
      <w:pPr>
        <w:numPr>
          <w:ilvl w:val="0"/>
          <w:numId w:val="2"/>
        </w:numPr>
        <w:jc w:val="both"/>
      </w:pPr>
      <w:r w:rsidRPr="00B12597">
        <w:rPr>
          <w:b/>
          <w:bCs/>
        </w:rPr>
        <w:t>Aggiungi alla libreria</w:t>
      </w:r>
      <w:r w:rsidRPr="00B12597">
        <w:t> (aggiunge la cattura alla cartella Immagini, in modo da poterla riutilizzare in qualsiasi momento)</w:t>
      </w:r>
    </w:p>
    <w:p w14:paraId="4E42D553" w14:textId="77777777" w:rsidR="00B12597" w:rsidRPr="00B12597" w:rsidRDefault="00B12597" w:rsidP="004B4FF1">
      <w:pPr>
        <w:pStyle w:val="Titolo2"/>
      </w:pPr>
      <w:r w:rsidRPr="00B12597">
        <w:t>In Modalità Desktop</w:t>
      </w:r>
    </w:p>
    <w:p w14:paraId="74FEAE23" w14:textId="514763B0" w:rsidR="00B12597" w:rsidRDefault="00B12597" w:rsidP="004B4FF1">
      <w:pPr>
        <w:jc w:val="both"/>
      </w:pPr>
      <w:r w:rsidRPr="00B12597">
        <w:t xml:space="preserve">Puoi fare la stessa cosa anche in Modalità Desktop per catturare il tuo lavoro su altri software. Vai in Modalità Desktop cliccando su </w:t>
      </w:r>
      <w:r>
        <w:rPr>
          <w:noProof/>
        </w:rPr>
        <w:drawing>
          <wp:inline distT="0" distB="0" distL="0" distR="0" wp14:anchorId="2EA9BD0F" wp14:editId="32786F02">
            <wp:extent cx="304800" cy="304800"/>
            <wp:effectExtent l="0" t="0" r="0" b="0"/>
            <wp:docPr id="40228697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E977" w14:textId="43D78059" w:rsidR="00B12597" w:rsidRPr="00B12597" w:rsidRDefault="00B12597" w:rsidP="004B4FF1">
      <w:pPr>
        <w:jc w:val="both"/>
      </w:pPr>
      <w:r w:rsidRPr="00B12597">
        <w:t xml:space="preserve">Troverai due </w:t>
      </w:r>
      <w:proofErr w:type="gramStart"/>
      <w:r w:rsidRPr="00B12597">
        <w:t>icone :</w:t>
      </w:r>
      <w:proofErr w:type="gramEnd"/>
      <w:r w:rsidRPr="00B12597">
        <w:t> </w:t>
      </w:r>
      <w:r>
        <w:rPr>
          <w:noProof/>
        </w:rPr>
        <w:drawing>
          <wp:inline distT="0" distB="0" distL="0" distR="0" wp14:anchorId="688FD9BD" wp14:editId="59A3EDBF">
            <wp:extent cx="401320" cy="401320"/>
            <wp:effectExtent l="0" t="0" r="0" b="0"/>
            <wp:docPr id="14225374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97">
        <w:t> per catturare l'intero schermo e </w:t>
      </w:r>
      <w:r>
        <w:rPr>
          <w:noProof/>
        </w:rPr>
        <w:drawing>
          <wp:inline distT="0" distB="0" distL="0" distR="0" wp14:anchorId="262162E9" wp14:editId="4171BFCA">
            <wp:extent cx="401320" cy="401320"/>
            <wp:effectExtent l="0" t="0" r="0" b="0"/>
            <wp:docPr id="527307629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97">
        <w:t> per catturare solo una parte. Come in Modalità Lavagna, dovrai scegliere dove posizionare la cattura effettuata</w:t>
      </w:r>
    </w:p>
    <w:p w14:paraId="6BBE87F3" w14:textId="77777777" w:rsidR="00B12597" w:rsidRPr="00B12597" w:rsidRDefault="00B12597" w:rsidP="004B4FF1">
      <w:pPr>
        <w:pStyle w:val="Titolo2"/>
      </w:pPr>
      <w:r w:rsidRPr="00B12597">
        <w:t>In Modalità Web</w:t>
      </w:r>
    </w:p>
    <w:p w14:paraId="2B9144A6" w14:textId="7A6EA6F0" w:rsidR="00B12597" w:rsidRDefault="00B12597" w:rsidP="004B4FF1">
      <w:pPr>
        <w:jc w:val="both"/>
      </w:pPr>
      <w:r>
        <w:t xml:space="preserve">Di nuovo, lo stesso processo è disponibile in Modalità Web, dove sarai in grado di catturare solo una parte dello schermo o catturare la scheda corrente con </w:t>
      </w:r>
      <w:r>
        <w:rPr>
          <w:noProof/>
        </w:rPr>
        <w:drawing>
          <wp:inline distT="0" distB="0" distL="0" distR="0" wp14:anchorId="194D14FD" wp14:editId="386AF610">
            <wp:extent cx="401320" cy="401320"/>
            <wp:effectExtent l="0" t="0" r="0" b="0"/>
            <wp:docPr id="358371964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0F1E" w14:textId="77777777" w:rsidR="00B12597" w:rsidRPr="00B12597" w:rsidRDefault="00B12597" w:rsidP="004B4FF1">
      <w:pPr>
        <w:pStyle w:val="Titolo2"/>
      </w:pPr>
      <w:r w:rsidRPr="00B12597">
        <w:t>Immagini</w:t>
      </w:r>
    </w:p>
    <w:p w14:paraId="7A1EC37E" w14:textId="77777777" w:rsidR="00B12597" w:rsidRPr="00B12597" w:rsidRDefault="00B12597" w:rsidP="004B4FF1">
      <w:pPr>
        <w:jc w:val="both"/>
      </w:pPr>
      <w:r w:rsidRPr="00B12597">
        <w:t xml:space="preserve">In </w:t>
      </w:r>
      <w:proofErr w:type="spellStart"/>
      <w:r w:rsidRPr="00B12597">
        <w:t>OpenBoard</w:t>
      </w:r>
      <w:proofErr w:type="spellEnd"/>
      <w:r w:rsidRPr="00B12597">
        <w:t>, puoi accedere alle immagini in diversi modi.</w:t>
      </w:r>
    </w:p>
    <w:p w14:paraId="093EB190" w14:textId="77777777" w:rsidR="00B12597" w:rsidRPr="00B12597" w:rsidRDefault="00B12597" w:rsidP="004B4FF1">
      <w:pPr>
        <w:pStyle w:val="Titolo2"/>
      </w:pPr>
      <w:r w:rsidRPr="00B12597">
        <w:t>Organizza la tua cartella Immagini</w:t>
      </w:r>
    </w:p>
    <w:p w14:paraId="555207C6" w14:textId="77777777" w:rsidR="004B4FF1" w:rsidRDefault="00B12597" w:rsidP="004B4FF1">
      <w:pPr>
        <w:jc w:val="both"/>
      </w:pPr>
      <w:r w:rsidRPr="00B12597">
        <w:t xml:space="preserve">Le catture dello schermo aggiunte alla Libreria vengono salvate nella cartella </w:t>
      </w:r>
      <w:proofErr w:type="gramStart"/>
      <w:r w:rsidRPr="00B12597">
        <w:t>Immagini :</w:t>
      </w:r>
      <w:proofErr w:type="gramEnd"/>
      <w:r w:rsidRPr="00B12597">
        <w:t> </w:t>
      </w:r>
      <w:r>
        <w:rPr>
          <w:noProof/>
        </w:rPr>
        <w:drawing>
          <wp:inline distT="0" distB="0" distL="0" distR="0" wp14:anchorId="4A43B2B7" wp14:editId="3F1FF6D2">
            <wp:extent cx="401320" cy="401320"/>
            <wp:effectExtent l="0" t="0" r="0" b="0"/>
            <wp:docPr id="135338467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97">
        <w:br/>
        <w:t>Puoi creare cartelle utilizzando </w:t>
      </w:r>
      <w:r>
        <w:rPr>
          <w:noProof/>
        </w:rPr>
        <w:drawing>
          <wp:inline distT="0" distB="0" distL="0" distR="0" wp14:anchorId="725E7D6E" wp14:editId="6AF028CD">
            <wp:extent cx="304800" cy="304800"/>
            <wp:effectExtent l="0" t="0" r="0" b="0"/>
            <wp:docPr id="88352309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97">
        <w:t> nella parte inferiore della Libreria. Quindi, trascina e rilascia le tue immagini nelle diverse cartelle che hai creato.</w:t>
      </w:r>
    </w:p>
    <w:p w14:paraId="1338C5EF" w14:textId="6250EAF1" w:rsidR="00B12597" w:rsidRPr="00B12597" w:rsidRDefault="00B12597" w:rsidP="004B4FF1">
      <w:pPr>
        <w:pStyle w:val="Titolo2"/>
      </w:pPr>
      <w:r>
        <w:br/>
      </w:r>
      <w:r w:rsidRPr="00B12597">
        <w:t>Aggiungi immagini dal tuo computer</w:t>
      </w:r>
    </w:p>
    <w:p w14:paraId="040E11EF" w14:textId="5339EE40" w:rsidR="00B12597" w:rsidRDefault="00B12597" w:rsidP="004B4FF1">
      <w:pPr>
        <w:jc w:val="both"/>
      </w:pPr>
      <w:r w:rsidRPr="00B12597">
        <w:t>Puoi anche aggiungere immagini direttamente dal tuo computer</w:t>
      </w:r>
      <w:r>
        <w:t>.</w:t>
      </w:r>
    </w:p>
    <w:p w14:paraId="78C8CF71" w14:textId="77777777" w:rsidR="00D94679" w:rsidRPr="00D94679" w:rsidRDefault="00D94679" w:rsidP="004B4FF1">
      <w:pPr>
        <w:pStyle w:val="Titolo2"/>
      </w:pPr>
      <w:r w:rsidRPr="00D94679">
        <w:t>Interattività</w:t>
      </w:r>
    </w:p>
    <w:p w14:paraId="4ACB0DDF" w14:textId="77777777" w:rsidR="00D94679" w:rsidRPr="00D94679" w:rsidRDefault="00D94679" w:rsidP="004B4FF1">
      <w:pPr>
        <w:jc w:val="both"/>
      </w:pPr>
      <w:r w:rsidRPr="00D94679">
        <w:t>Per gli studenti più giovani, troverai un set dedicato di applicazioni personalizzabili.</w:t>
      </w:r>
    </w:p>
    <w:p w14:paraId="6AE00C89" w14:textId="77777777" w:rsidR="00D94679" w:rsidRPr="00D94679" w:rsidRDefault="00D94679" w:rsidP="004B4FF1">
      <w:pPr>
        <w:pStyle w:val="Titolo2"/>
      </w:pPr>
      <w:r w:rsidRPr="00D94679">
        <w:t xml:space="preserve">Esercizi interattivi di </w:t>
      </w:r>
      <w:proofErr w:type="spellStart"/>
      <w:r w:rsidRPr="00D94679">
        <w:t>OpenBoard</w:t>
      </w:r>
      <w:proofErr w:type="spellEnd"/>
    </w:p>
    <w:p w14:paraId="304DCC85" w14:textId="77777777" w:rsidR="00D94679" w:rsidRPr="00D94679" w:rsidRDefault="00D94679" w:rsidP="004B4FF1">
      <w:pPr>
        <w:jc w:val="both"/>
      </w:pPr>
      <w:r w:rsidRPr="00D94679">
        <w:t>Utilizzando queste interattività, puoi creare diversi tipi di esercizi personalizzati. Questi possono riguardare la categorizzazione, i calcoli, la memorizzazione e così via.</w:t>
      </w:r>
    </w:p>
    <w:p w14:paraId="33ABE1C2" w14:textId="25645C1F" w:rsidR="00D94679" w:rsidRPr="00D94679" w:rsidRDefault="00D94679" w:rsidP="004B4FF1">
      <w:pPr>
        <w:jc w:val="both"/>
      </w:pPr>
      <w:r w:rsidRPr="00D94679">
        <w:lastRenderedPageBreak/>
        <w:t xml:space="preserve">Le interattività si trovano nella Libreria di </w:t>
      </w:r>
      <w:proofErr w:type="spellStart"/>
      <w:proofErr w:type="gramStart"/>
      <w:r w:rsidRPr="00D94679">
        <w:t>OpenBoard</w:t>
      </w:r>
      <w:proofErr w:type="spellEnd"/>
      <w:r w:rsidRPr="00D94679">
        <w:t xml:space="preserve"> :</w:t>
      </w:r>
      <w:proofErr w:type="gramEnd"/>
      <w:r w:rsidRPr="00D94679">
        <w:t xml:space="preserve"> clicca su </w:t>
      </w:r>
      <w:r>
        <w:rPr>
          <w:noProof/>
        </w:rPr>
        <w:drawing>
          <wp:inline distT="0" distB="0" distL="0" distR="0" wp14:anchorId="504AAF16" wp14:editId="09DE04A1">
            <wp:extent cx="401320" cy="401320"/>
            <wp:effectExtent l="0" t="0" r="0" b="0"/>
            <wp:docPr id="36307438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679">
        <w:t> per trovarle.</w:t>
      </w:r>
    </w:p>
    <w:p w14:paraId="6400A857" w14:textId="77777777" w:rsidR="00D94679" w:rsidRPr="00D94679" w:rsidRDefault="00D94679" w:rsidP="004B4FF1">
      <w:pPr>
        <w:pStyle w:val="Titolo2"/>
      </w:pPr>
      <w:r w:rsidRPr="00D94679">
        <w:t>Esempio</w:t>
      </w:r>
    </w:p>
    <w:p w14:paraId="0846FBC8" w14:textId="4BD9493C" w:rsidR="00D94679" w:rsidRPr="00D94679" w:rsidRDefault="00D94679" w:rsidP="004B4FF1">
      <w:pPr>
        <w:jc w:val="both"/>
      </w:pPr>
      <w:r w:rsidRPr="00D94679">
        <w:t>Come esempio, creeremo un esercizio utilizzando l'interattività "</w:t>
      </w:r>
      <w:r w:rsidRPr="00D94679">
        <w:rPr>
          <w:b/>
          <w:bCs/>
        </w:rPr>
        <w:t>Cat</w:t>
      </w:r>
      <w:r w:rsidRPr="00D94679">
        <w:t>egorizza </w:t>
      </w:r>
      <w:r w:rsidRPr="00D94679">
        <w:rPr>
          <w:b/>
          <w:bCs/>
        </w:rPr>
        <w:t>immagini</w:t>
      </w:r>
      <w:proofErr w:type="gramStart"/>
      <w:r w:rsidRPr="00D94679">
        <w:t>" :</w:t>
      </w:r>
      <w:proofErr w:type="gramEnd"/>
      <w:r w:rsidRPr="00D94679">
        <w:t> </w:t>
      </w:r>
      <w:r>
        <w:rPr>
          <w:noProof/>
        </w:rPr>
        <w:drawing>
          <wp:inline distT="0" distB="0" distL="0" distR="0" wp14:anchorId="38A2FC2B" wp14:editId="15DC9F55">
            <wp:extent cx="401320" cy="401320"/>
            <wp:effectExtent l="0" t="0" r="0" b="0"/>
            <wp:docPr id="50670929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0E90" w14:textId="77777777" w:rsidR="00D94679" w:rsidRPr="00D94679" w:rsidRDefault="00D94679" w:rsidP="004B4FF1">
      <w:pPr>
        <w:pStyle w:val="Titolo1"/>
      </w:pPr>
      <w:r w:rsidRPr="00D94679">
        <w:t>Applicazioni</w:t>
      </w:r>
    </w:p>
    <w:p w14:paraId="31165480" w14:textId="34E1D54B" w:rsidR="00D94679" w:rsidRDefault="00D94679" w:rsidP="004B4FF1">
      <w:pPr>
        <w:jc w:val="both"/>
      </w:pPr>
      <w:proofErr w:type="spellStart"/>
      <w:r w:rsidRPr="00D94679">
        <w:t>OpenBoard</w:t>
      </w:r>
      <w:proofErr w:type="spellEnd"/>
      <w:r w:rsidRPr="00D94679">
        <w:t xml:space="preserve"> dispone di diverse applicazioni e strumenti. Puoi accedervi cliccando su </w:t>
      </w:r>
      <w:r>
        <w:rPr>
          <w:noProof/>
        </w:rPr>
        <w:drawing>
          <wp:inline distT="0" distB="0" distL="0" distR="0" wp14:anchorId="70ECE86E" wp14:editId="47EB9C8E">
            <wp:extent cx="401320" cy="401320"/>
            <wp:effectExtent l="0" t="0" r="0" b="0"/>
            <wp:docPr id="1753579765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679">
        <w:t xml:space="preserve"> nella Libreria di </w:t>
      </w:r>
      <w:proofErr w:type="spellStart"/>
      <w:r w:rsidRPr="00D94679">
        <w:t>OpenBoard</w:t>
      </w:r>
      <w:proofErr w:type="spellEnd"/>
    </w:p>
    <w:p w14:paraId="7DC417BC" w14:textId="77777777" w:rsidR="00D94679" w:rsidRPr="00D94679" w:rsidRDefault="00D94679" w:rsidP="004B4FF1">
      <w:pPr>
        <w:pStyle w:val="Titolo2"/>
      </w:pPr>
      <w:r w:rsidRPr="00D94679">
        <w:t>Applicazioni predefinite</w:t>
      </w:r>
    </w:p>
    <w:p w14:paraId="66CF8ADE" w14:textId="77777777" w:rsidR="00D94679" w:rsidRPr="00D94679" w:rsidRDefault="00D94679" w:rsidP="004B4FF1">
      <w:pPr>
        <w:jc w:val="both"/>
      </w:pPr>
      <w:r w:rsidRPr="00D94679">
        <w:t xml:space="preserve">Troverai strumenti geometrici, una calcolatrice, Google </w:t>
      </w:r>
      <w:proofErr w:type="spellStart"/>
      <w:r w:rsidRPr="00D94679">
        <w:t>Map</w:t>
      </w:r>
      <w:proofErr w:type="spellEnd"/>
      <w:r w:rsidRPr="00D94679">
        <w:t>, un generatore di codici QR e altro ancora! Combinali per creare lezioni stimolanti!</w:t>
      </w:r>
    </w:p>
    <w:p w14:paraId="3D70C432" w14:textId="77777777" w:rsidR="00D94679" w:rsidRPr="00D94679" w:rsidRDefault="00D94679" w:rsidP="004B4FF1">
      <w:pPr>
        <w:pStyle w:val="Titolo2"/>
      </w:pPr>
      <w:r w:rsidRPr="00D94679">
        <w:t>Crea applicazioni</w:t>
      </w:r>
    </w:p>
    <w:p w14:paraId="2A239632" w14:textId="77777777" w:rsidR="00D94679" w:rsidRPr="00D94679" w:rsidRDefault="00D94679" w:rsidP="004B4FF1">
      <w:pPr>
        <w:jc w:val="both"/>
      </w:pPr>
      <w:r w:rsidRPr="00D94679">
        <w:t>Come spiegato nella sezione Modalità Web, puoi creare applicazioni da siti web, utilizzando il navigatore interno, o copiando e incollando gli URL sulla lavagna.</w:t>
      </w:r>
    </w:p>
    <w:p w14:paraId="3245C273" w14:textId="4C2C1BD4" w:rsidR="00D94679" w:rsidRDefault="00D94679" w:rsidP="004B4FF1">
      <w:pPr>
        <w:jc w:val="both"/>
      </w:pPr>
      <w:r w:rsidRPr="00D94679">
        <w:t xml:space="preserve">In questo modo, puoi supportare le tue lezioni con potenti strumenti online direttamente sulla lavagna! </w:t>
      </w:r>
    </w:p>
    <w:p w14:paraId="773099D9" w14:textId="77777777" w:rsidR="00D94679" w:rsidRPr="00D94679" w:rsidRDefault="00D94679" w:rsidP="004B4FF1">
      <w:pPr>
        <w:pStyle w:val="Titolo2"/>
      </w:pPr>
      <w:r w:rsidRPr="00D94679">
        <w:t>Registrazione Video</w:t>
      </w:r>
    </w:p>
    <w:p w14:paraId="1E8B12B2" w14:textId="77777777" w:rsidR="00D94679" w:rsidRPr="00D94679" w:rsidRDefault="00D94679" w:rsidP="004B4FF1">
      <w:pPr>
        <w:pStyle w:val="Titolo2"/>
      </w:pPr>
      <w:r w:rsidRPr="00D94679">
        <w:t>Registra la tua lezione</w:t>
      </w:r>
    </w:p>
    <w:p w14:paraId="5858E9B0" w14:textId="77777777" w:rsidR="00D94679" w:rsidRPr="00D94679" w:rsidRDefault="00D94679" w:rsidP="004B4FF1">
      <w:pPr>
        <w:jc w:val="both"/>
      </w:pPr>
      <w:proofErr w:type="spellStart"/>
      <w:r w:rsidRPr="00D94679">
        <w:t>OpenBoard</w:t>
      </w:r>
      <w:proofErr w:type="spellEnd"/>
      <w:r w:rsidRPr="00D94679">
        <w:t xml:space="preserve"> ti offre la possibilità di registrare un audio e video della tua lezione.</w:t>
      </w:r>
    </w:p>
    <w:p w14:paraId="64965D2E" w14:textId="1618ECF9" w:rsidR="004B041A" w:rsidRDefault="00D94679" w:rsidP="004B4FF1">
      <w:pPr>
        <w:jc w:val="both"/>
      </w:pPr>
      <w:r w:rsidRPr="00D94679">
        <w:t>Questo può essere utile, ad esempio, per condividere esercizi o informazioni aggiuntive tramite un video clip o per registrare una lezione al fine di condividerla con gli studenti assenti.</w:t>
      </w:r>
    </w:p>
    <w:p w14:paraId="3BC08F53" w14:textId="77777777" w:rsidR="004B4FF1" w:rsidRPr="00B12597" w:rsidRDefault="004B4FF1" w:rsidP="004B4FF1">
      <w:pPr>
        <w:jc w:val="both"/>
      </w:pPr>
    </w:p>
    <w:sectPr w:rsidR="004B4FF1" w:rsidRPr="00B12597">
      <w:footerReference w:type="default" r:id="rId3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4350" w14:textId="77777777" w:rsidR="005269AB" w:rsidRDefault="005269AB" w:rsidP="005269AB">
      <w:pPr>
        <w:spacing w:after="0" w:line="240" w:lineRule="auto"/>
      </w:pPr>
      <w:r>
        <w:separator/>
      </w:r>
    </w:p>
  </w:endnote>
  <w:endnote w:type="continuationSeparator" w:id="0">
    <w:p w14:paraId="43A9AA7A" w14:textId="77777777" w:rsidR="005269AB" w:rsidRDefault="005269AB" w:rsidP="0052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362119"/>
      <w:docPartObj>
        <w:docPartGallery w:val="Page Numbers (Bottom of Page)"/>
        <w:docPartUnique/>
      </w:docPartObj>
    </w:sdtPr>
    <w:sdtContent>
      <w:p w14:paraId="2831D5D8" w14:textId="0713D9AC" w:rsidR="000235AB" w:rsidRDefault="000235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7D82F" w14:textId="77777777" w:rsidR="000235AB" w:rsidRDefault="00023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DB79" w14:textId="77777777" w:rsidR="005269AB" w:rsidRDefault="005269AB" w:rsidP="005269AB">
      <w:pPr>
        <w:spacing w:after="0" w:line="240" w:lineRule="auto"/>
      </w:pPr>
      <w:r>
        <w:separator/>
      </w:r>
    </w:p>
  </w:footnote>
  <w:footnote w:type="continuationSeparator" w:id="0">
    <w:p w14:paraId="70DCD8AC" w14:textId="77777777" w:rsidR="005269AB" w:rsidRDefault="005269AB" w:rsidP="0052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116A"/>
    <w:multiLevelType w:val="multilevel"/>
    <w:tmpl w:val="7E02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A67CC"/>
    <w:multiLevelType w:val="multilevel"/>
    <w:tmpl w:val="7450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323702">
    <w:abstractNumId w:val="0"/>
  </w:num>
  <w:num w:numId="2" w16cid:durableId="103503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1"/>
    <w:rsid w:val="000235AB"/>
    <w:rsid w:val="00074FEB"/>
    <w:rsid w:val="001407AC"/>
    <w:rsid w:val="00321A47"/>
    <w:rsid w:val="004838C3"/>
    <w:rsid w:val="004B041A"/>
    <w:rsid w:val="004B4FF1"/>
    <w:rsid w:val="005269AB"/>
    <w:rsid w:val="006A0F71"/>
    <w:rsid w:val="008827EF"/>
    <w:rsid w:val="00B12597"/>
    <w:rsid w:val="00BE1E8B"/>
    <w:rsid w:val="00D94679"/>
    <w:rsid w:val="00E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06DBC"/>
  <w15:chartTrackingRefBased/>
  <w15:docId w15:val="{84435DED-2945-4366-9210-1EAC861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0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0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0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0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0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0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0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0F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F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0F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0F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0F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0F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0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0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0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0F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0F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0F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0F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0F7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1259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9AB"/>
  </w:style>
  <w:style w:type="paragraph" w:styleId="Pidipagina">
    <w:name w:val="footer"/>
    <w:basedOn w:val="Normale"/>
    <w:link w:val="PidipaginaCarattere"/>
    <w:uiPriority w:val="99"/>
    <w:unhideWhenUsed/>
    <w:rsid w:val="0052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1051</Words>
  <Characters>6123</Characters>
  <Application>Microsoft Office Word</Application>
  <DocSecurity>0</DocSecurity>
  <Lines>125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LACAGNINA</dc:creator>
  <cp:keywords/>
  <dc:description/>
  <cp:lastModifiedBy>VALERIO LACAGNINA</cp:lastModifiedBy>
  <cp:revision>6</cp:revision>
  <dcterms:created xsi:type="dcterms:W3CDTF">2025-03-05T10:32:00Z</dcterms:created>
  <dcterms:modified xsi:type="dcterms:W3CDTF">2025-05-12T07:48:00Z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36f00427-0f53-4695-8103-aaac6b7fac06</vt:lpwstr>
  </property>
</Properties>
</file>